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6D9F3" w14:textId="77777777" w:rsidR="00D13715" w:rsidRPr="00133898" w:rsidRDefault="00D13715" w:rsidP="00840CBD">
      <w:pPr>
        <w:pStyle w:val="Tytu"/>
        <w:spacing w:line="276" w:lineRule="auto"/>
        <w:rPr>
          <w:b w:val="0"/>
        </w:rPr>
      </w:pPr>
      <w:r w:rsidRPr="00133898">
        <w:t>Lista sprawdzająca projektu zgłoszonego do dofinansowania w ramach programu Fundusze Europejskie na Infrastrukturę, Klimat, Środowisko 2021-2027</w:t>
      </w:r>
    </w:p>
    <w:p w14:paraId="725C6371" w14:textId="77777777" w:rsidR="00506ADF" w:rsidRPr="006928A9" w:rsidRDefault="00D13715" w:rsidP="00840CBD">
      <w:pPr>
        <w:pStyle w:val="Nagwek1"/>
        <w:spacing w:line="276" w:lineRule="auto"/>
      </w:pPr>
      <w:r w:rsidRPr="006928A9">
        <w:t xml:space="preserve">Ocena w oparciu o kryteria obligatoryjne </w:t>
      </w:r>
      <w:r w:rsidR="00506ADF" w:rsidRPr="006928A9">
        <w:t>I</w:t>
      </w:r>
      <w:r w:rsidRPr="006928A9">
        <w:t xml:space="preserve"> stopnia </w:t>
      </w:r>
    </w:p>
    <w:p w14:paraId="01462C32" w14:textId="77777777" w:rsidR="00C371D9" w:rsidRDefault="000C4EA3" w:rsidP="00840CBD">
      <w:pPr>
        <w:pStyle w:val="Nagwek2"/>
        <w:numPr>
          <w:ilvl w:val="0"/>
          <w:numId w:val="0"/>
        </w:numPr>
        <w:spacing w:line="276" w:lineRule="auto"/>
      </w:pPr>
      <w:r w:rsidRPr="003859A0">
        <w:t xml:space="preserve">Obszar oceny: </w:t>
      </w:r>
    </w:p>
    <w:p w14:paraId="7A231D46" w14:textId="1DD45A1B" w:rsidR="00C371D9" w:rsidRPr="00B01F78" w:rsidRDefault="000C4EA3" w:rsidP="00840CBD">
      <w:pPr>
        <w:pStyle w:val="Nagwek1"/>
        <w:numPr>
          <w:ilvl w:val="1"/>
          <w:numId w:val="12"/>
        </w:numPr>
        <w:spacing w:before="120" w:line="276" w:lineRule="auto"/>
      </w:pPr>
      <w:r w:rsidRPr="0098468C">
        <w:t>ocena strategiczna</w:t>
      </w:r>
      <w:bookmarkStart w:id="0" w:name="_Hlk136269359"/>
      <w:r w:rsidR="00C371D9" w:rsidRPr="00B01F78">
        <w:t xml:space="preserve"> </w:t>
      </w:r>
      <w:bookmarkEnd w:id="0"/>
    </w:p>
    <w:p w14:paraId="5D5FDEAF" w14:textId="0534B4CC" w:rsidR="00D13715" w:rsidRPr="00B01F78" w:rsidRDefault="00713EB3" w:rsidP="00840CBD">
      <w:pPr>
        <w:pStyle w:val="Nagwek1"/>
        <w:numPr>
          <w:ilvl w:val="0"/>
          <w:numId w:val="0"/>
        </w:numPr>
        <w:spacing w:before="120" w:line="276" w:lineRule="auto"/>
        <w:ind w:left="720"/>
      </w:pPr>
      <w:r>
        <w:t xml:space="preserve">1.4 </w:t>
      </w:r>
      <w:r w:rsidR="00C371D9" w:rsidRPr="00B01F78">
        <w:t>procedury ocen oddziaływania na środowisko z elementami adaptacji do zmian klimatu</w:t>
      </w:r>
    </w:p>
    <w:p w14:paraId="00DB4BB3" w14:textId="77777777" w:rsidR="00BA0B6B" w:rsidRPr="00133898" w:rsidRDefault="00BA0B6B" w:rsidP="00B30374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133898">
        <w:rPr>
          <w:rFonts w:ascii="Open Sans Light" w:hAnsi="Open Sans Light" w:cs="Open Sans Light"/>
          <w:b/>
          <w:bCs/>
          <w:sz w:val="20"/>
          <w:szCs w:val="20"/>
        </w:rPr>
        <w:t>Priorytet</w:t>
      </w:r>
      <w:r w:rsidRPr="00133898">
        <w:rPr>
          <w:rFonts w:ascii="Open Sans Light" w:hAnsi="Open Sans Light" w:cs="Open Sans Light"/>
          <w:bCs/>
          <w:sz w:val="20"/>
          <w:szCs w:val="20"/>
        </w:rPr>
        <w:t>: PRIORYTET I: Wsparcie sektorów energetyka i środowisko z Funduszu Spójności</w:t>
      </w:r>
    </w:p>
    <w:p w14:paraId="77F3B22B" w14:textId="77777777" w:rsidR="00BA0B6B" w:rsidRPr="00133898" w:rsidRDefault="00BA0B6B" w:rsidP="00B30374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Działanie: </w:t>
      </w:r>
      <w:r w:rsidRPr="00133898">
        <w:rPr>
          <w:rFonts w:ascii="Open Sans Light" w:hAnsi="Open Sans Light" w:cs="Open Sans Light"/>
          <w:sz w:val="20"/>
          <w:szCs w:val="20"/>
        </w:rPr>
        <w:t>Działanie FENX.01.03 Gospodarka wodno-ściekowa</w:t>
      </w:r>
    </w:p>
    <w:p w14:paraId="5B0718E7" w14:textId="6A08BDFE" w:rsidR="00BA0B6B" w:rsidRPr="00133898" w:rsidRDefault="00BA0B6B" w:rsidP="00B30374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>Tryb naboru („</w:t>
      </w:r>
      <w:r w:rsidR="006919B4">
        <w:rPr>
          <w:rFonts w:ascii="Open Sans Light" w:hAnsi="Open Sans Light" w:cs="Open Sans Light"/>
          <w:b/>
          <w:sz w:val="20"/>
          <w:szCs w:val="20"/>
        </w:rPr>
        <w:t>konkurencyjny</w:t>
      </w:r>
      <w:r w:rsidRPr="00133898">
        <w:rPr>
          <w:rFonts w:ascii="Open Sans Light" w:hAnsi="Open Sans Light" w:cs="Open Sans Light"/>
          <w:b/>
          <w:sz w:val="20"/>
          <w:szCs w:val="20"/>
        </w:rPr>
        <w:t>” lub „</w:t>
      </w:r>
      <w:r w:rsidR="006919B4">
        <w:rPr>
          <w:rFonts w:ascii="Open Sans Light" w:hAnsi="Open Sans Light" w:cs="Open Sans Light"/>
          <w:b/>
          <w:sz w:val="20"/>
          <w:szCs w:val="20"/>
        </w:rPr>
        <w:t>niekonkurencyjny</w:t>
      </w:r>
      <w:r w:rsidRPr="00133898">
        <w:rPr>
          <w:rFonts w:ascii="Open Sans Light" w:hAnsi="Open Sans Light" w:cs="Open Sans Light"/>
          <w:b/>
          <w:sz w:val="20"/>
          <w:szCs w:val="20"/>
        </w:rPr>
        <w:t>”):</w:t>
      </w:r>
      <w:r w:rsidR="00FB1923">
        <w:rPr>
          <w:rFonts w:ascii="Open Sans Light" w:hAnsi="Open Sans Light" w:cs="Open Sans Light"/>
          <w:sz w:val="20"/>
          <w:szCs w:val="20"/>
        </w:rPr>
        <w:t xml:space="preserve"> ………………………………………………………</w:t>
      </w:r>
    </w:p>
    <w:p w14:paraId="3A532FE8" w14:textId="4FBB4328" w:rsidR="00BA0B6B" w:rsidRPr="00133898" w:rsidRDefault="00BA0B6B" w:rsidP="00B30374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Numer naboru: </w:t>
      </w:r>
      <w:r w:rsidR="00FB1923">
        <w:rPr>
          <w:rFonts w:ascii="Open Sans Light" w:hAnsi="Open Sans Light" w:cs="Open Sans Light"/>
          <w:sz w:val="20"/>
          <w:szCs w:val="20"/>
        </w:rPr>
        <w:t>……………………………………………………………</w:t>
      </w:r>
    </w:p>
    <w:p w14:paraId="53B219F9" w14:textId="4C589E22" w:rsidR="00BA0B6B" w:rsidRPr="00133898" w:rsidRDefault="00BA0B6B" w:rsidP="00B30374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Tytuł projektu: </w:t>
      </w:r>
      <w:r w:rsidR="00FB1923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………………………………………………………………</w:t>
      </w:r>
    </w:p>
    <w:p w14:paraId="729B5ACB" w14:textId="5BAEC770" w:rsidR="00BA0B6B" w:rsidRPr="00133898" w:rsidRDefault="00BA0B6B" w:rsidP="00B30374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Numer projektu: </w:t>
      </w:r>
      <w:r w:rsidR="00FB1923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……………………………………………………………</w:t>
      </w:r>
    </w:p>
    <w:p w14:paraId="4CF708D1" w14:textId="592DCF14" w:rsidR="00BA0B6B" w:rsidRPr="00133898" w:rsidRDefault="00BA0B6B" w:rsidP="00B30374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Beneficjent projektu: </w:t>
      </w:r>
      <w:r w:rsidR="00FB1923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</w:t>
      </w:r>
    </w:p>
    <w:p w14:paraId="3C1A297F" w14:textId="241E100E" w:rsidR="00BA0B6B" w:rsidRPr="00133898" w:rsidRDefault="00BA0B6B" w:rsidP="00B30374">
      <w:pPr>
        <w:tabs>
          <w:tab w:val="num" w:pos="567"/>
        </w:tabs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133898">
        <w:rPr>
          <w:rFonts w:ascii="Open Sans Light" w:hAnsi="Open Sans Light" w:cs="Open Sans Light"/>
          <w:b/>
          <w:bCs/>
          <w:sz w:val="20"/>
          <w:szCs w:val="20"/>
        </w:rPr>
        <w:t xml:space="preserve">Wnioskowana kwota z FS: </w:t>
      </w:r>
      <w:r w:rsidR="00FB1923">
        <w:rPr>
          <w:rFonts w:ascii="Open Sans Light" w:hAnsi="Open Sans Light" w:cs="Open Sans Light"/>
          <w:b/>
          <w:bCs/>
          <w:sz w:val="20"/>
          <w:szCs w:val="20"/>
        </w:rPr>
        <w:t>……………………………………………</w:t>
      </w:r>
    </w:p>
    <w:p w14:paraId="52B6B25F" w14:textId="5FC17551" w:rsidR="00BA0B6B" w:rsidRPr="00133898" w:rsidRDefault="00BA0B6B" w:rsidP="00B30374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bCs/>
          <w:sz w:val="20"/>
          <w:szCs w:val="20"/>
        </w:rPr>
        <w:t xml:space="preserve">Data wpłynięcia wniosku : </w:t>
      </w:r>
      <w:r w:rsidR="00FB1923">
        <w:rPr>
          <w:rFonts w:ascii="Open Sans Light" w:hAnsi="Open Sans Light" w:cs="Open Sans Light"/>
          <w:b/>
          <w:bCs/>
          <w:sz w:val="20"/>
          <w:szCs w:val="20"/>
        </w:rPr>
        <w:t>……………………………………………</w:t>
      </w:r>
    </w:p>
    <w:p w14:paraId="45E5BA0F" w14:textId="36586087" w:rsidR="00F731E8" w:rsidRPr="00133898" w:rsidRDefault="00F731E8" w:rsidP="00B30374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>•</w:t>
      </w:r>
      <w:r w:rsidRPr="00133898">
        <w:rPr>
          <w:rFonts w:ascii="Open Sans Light" w:hAnsi="Open Sans Light" w:cs="Open Sans Light"/>
          <w:b/>
          <w:sz w:val="20"/>
          <w:szCs w:val="20"/>
        </w:rPr>
        <w:tab/>
        <w:t xml:space="preserve">pierwszej wersji: </w:t>
      </w:r>
      <w:r w:rsidR="00FB1923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</w:t>
      </w:r>
    </w:p>
    <w:p w14:paraId="2E3D37CE" w14:textId="2DC61D91" w:rsidR="00FB1923" w:rsidRDefault="00F731E8" w:rsidP="00B30374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>•</w:t>
      </w:r>
      <w:r w:rsidRPr="00133898">
        <w:rPr>
          <w:rFonts w:ascii="Open Sans Light" w:hAnsi="Open Sans Light" w:cs="Open Sans Light"/>
          <w:b/>
          <w:sz w:val="20"/>
          <w:szCs w:val="20"/>
        </w:rPr>
        <w:tab/>
        <w:t xml:space="preserve">po pierwszym uzupełnieniu: </w:t>
      </w:r>
      <w:r w:rsidR="00FB1923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</w:t>
      </w:r>
    </w:p>
    <w:p w14:paraId="6C4646B8" w14:textId="647E335C" w:rsidR="00D13715" w:rsidRPr="00133898" w:rsidRDefault="00F731E8" w:rsidP="00B30374">
      <w:pPr>
        <w:tabs>
          <w:tab w:val="num" w:pos="567"/>
        </w:tabs>
        <w:spacing w:after="240"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>•</w:t>
      </w:r>
      <w:r w:rsidRPr="00133898">
        <w:rPr>
          <w:rFonts w:ascii="Open Sans Light" w:hAnsi="Open Sans Light" w:cs="Open Sans Light"/>
          <w:b/>
          <w:sz w:val="20"/>
          <w:szCs w:val="20"/>
        </w:rPr>
        <w:tab/>
        <w:t xml:space="preserve">po drugim uzupełnieniu: </w:t>
      </w:r>
      <w:r w:rsidR="00FB1923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…………………………………………………………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Tabela oceny projektu w oparciu o kryteria horyzontalne obligatoryjne"/>
        <w:tblDescription w:val="Tabela do weryfikacji wniosków o dofinansowanie w oparciu o kryteria horyzontalne obligatoryjne w zakresie oceny strategicznej oraz procedury ocen oddziaływania na środowisko z elementami adaptacji do zmian klimatu"/>
      </w:tblPr>
      <w:tblGrid>
        <w:gridCol w:w="619"/>
        <w:gridCol w:w="2576"/>
        <w:gridCol w:w="1416"/>
        <w:gridCol w:w="4451"/>
      </w:tblGrid>
      <w:tr w:rsidR="00D13715" w:rsidRPr="00133898" w14:paraId="04A34603" w14:textId="77777777" w:rsidTr="002A22C3">
        <w:trPr>
          <w:tblHeader/>
        </w:trPr>
        <w:tc>
          <w:tcPr>
            <w:tcW w:w="619" w:type="dxa"/>
          </w:tcPr>
          <w:p w14:paraId="1CC3E32E" w14:textId="77777777" w:rsidR="00D13715" w:rsidRPr="00133898" w:rsidRDefault="00D13715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2576" w:type="dxa"/>
          </w:tcPr>
          <w:p w14:paraId="21EF2C30" w14:textId="77777777" w:rsidR="00D13715" w:rsidRPr="00133898" w:rsidRDefault="00D13715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</w:p>
        </w:tc>
        <w:tc>
          <w:tcPr>
            <w:tcW w:w="1416" w:type="dxa"/>
          </w:tcPr>
          <w:p w14:paraId="6F7EE40F" w14:textId="77777777" w:rsidR="00D13715" w:rsidRPr="00133898" w:rsidRDefault="00D13715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4451" w:type="dxa"/>
          </w:tcPr>
          <w:p w14:paraId="71FFFD3F" w14:textId="77777777" w:rsidR="00D13715" w:rsidRPr="00133898" w:rsidRDefault="00D13715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Szczegółowe uzasadnienie</w:t>
            </w:r>
          </w:p>
        </w:tc>
      </w:tr>
      <w:tr w:rsidR="00DE3E2D" w:rsidRPr="00133898" w14:paraId="43F30B0D" w14:textId="77777777" w:rsidTr="002A22C3">
        <w:tc>
          <w:tcPr>
            <w:tcW w:w="9062" w:type="dxa"/>
            <w:gridSpan w:val="4"/>
          </w:tcPr>
          <w:p w14:paraId="6C9FA7BE" w14:textId="5456C6A1" w:rsidR="00DE3E2D" w:rsidRPr="00133898" w:rsidRDefault="00D35A57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35A57">
              <w:rPr>
                <w:rFonts w:ascii="Open Sans Light" w:hAnsi="Open Sans Light" w:cs="Open Sans Light"/>
                <w:b/>
                <w:sz w:val="20"/>
                <w:szCs w:val="20"/>
              </w:rPr>
              <w:t>KRYTERIA SPECYFICZNE OBLIGATORYJNE – DLA DZIA</w:t>
            </w:r>
            <w:r w:rsidR="009E4DCA">
              <w:rPr>
                <w:rFonts w:ascii="Open Sans Light" w:hAnsi="Open Sans Light" w:cs="Open Sans Light"/>
                <w:b/>
                <w:sz w:val="20"/>
                <w:szCs w:val="20"/>
              </w:rPr>
              <w:t>Ł</w:t>
            </w:r>
            <w:r w:rsidRPr="00D35A57">
              <w:rPr>
                <w:rFonts w:ascii="Open Sans Light" w:hAnsi="Open Sans Light" w:cs="Open Sans Light"/>
                <w:b/>
                <w:sz w:val="20"/>
                <w:szCs w:val="20"/>
              </w:rPr>
              <w:t>ANIA FENX.01.03</w:t>
            </w:r>
          </w:p>
        </w:tc>
      </w:tr>
      <w:tr w:rsidR="00DE3E2D" w:rsidRPr="00133898" w14:paraId="4092A5B7" w14:textId="77777777" w:rsidTr="002A22C3">
        <w:tc>
          <w:tcPr>
            <w:tcW w:w="619" w:type="dxa"/>
          </w:tcPr>
          <w:p w14:paraId="3F54E48C" w14:textId="27FD6284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2576" w:type="dxa"/>
          </w:tcPr>
          <w:p w14:paraId="36D0A52D" w14:textId="3EB927DD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4 - Gotowość projektu do realizacji</w:t>
            </w:r>
          </w:p>
        </w:tc>
        <w:tc>
          <w:tcPr>
            <w:tcW w:w="1416" w:type="dxa"/>
          </w:tcPr>
          <w:p w14:paraId="7D5D92C6" w14:textId="1B5E4102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4451" w:type="dxa"/>
          </w:tcPr>
          <w:p w14:paraId="09D4B78F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53F4C3AB" w14:textId="77777777" w:rsidTr="002A22C3">
        <w:tc>
          <w:tcPr>
            <w:tcW w:w="619" w:type="dxa"/>
          </w:tcPr>
          <w:p w14:paraId="26BF629B" w14:textId="603B0ED1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1.1</w:t>
            </w:r>
          </w:p>
        </w:tc>
        <w:tc>
          <w:tcPr>
            <w:tcW w:w="2576" w:type="dxa"/>
          </w:tcPr>
          <w:p w14:paraId="17369114" w14:textId="54B45758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Wnioskodawca posiada decyzje środowiskowe dla wszystkich zadań, dla których wydanie decyzji jest wymagane?</w:t>
            </w:r>
          </w:p>
        </w:tc>
        <w:tc>
          <w:tcPr>
            <w:tcW w:w="1416" w:type="dxa"/>
          </w:tcPr>
          <w:p w14:paraId="23686BA8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77F6D921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4C0E491B" w14:textId="77777777" w:rsidTr="002A22C3">
        <w:tc>
          <w:tcPr>
            <w:tcW w:w="9062" w:type="dxa"/>
            <w:gridSpan w:val="4"/>
          </w:tcPr>
          <w:p w14:paraId="06C198C4" w14:textId="4A1C4AB8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 OBLIGATORYJNE</w:t>
            </w:r>
          </w:p>
        </w:tc>
      </w:tr>
      <w:tr w:rsidR="00DE3E2D" w:rsidRPr="00133898" w14:paraId="454F6335" w14:textId="77777777" w:rsidTr="002A22C3">
        <w:trPr>
          <w:trHeight w:val="481"/>
        </w:trPr>
        <w:tc>
          <w:tcPr>
            <w:tcW w:w="619" w:type="dxa"/>
          </w:tcPr>
          <w:p w14:paraId="5B176999" w14:textId="558061E2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2576" w:type="dxa"/>
          </w:tcPr>
          <w:p w14:paraId="2C3AF5CA" w14:textId="3681445D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5 - Kompletność dokumentacji aplikacyjnej i  spójność informacji zawartych we wniosku, załącznikach do wniosku w zakresie niezbędnym do dokonania oceny </w:t>
            </w: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obligatoryjnej strategicznej I stopnia</w:t>
            </w:r>
          </w:p>
        </w:tc>
        <w:tc>
          <w:tcPr>
            <w:tcW w:w="1416" w:type="dxa"/>
          </w:tcPr>
          <w:p w14:paraId="6CF40CBD" w14:textId="569EE071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4451" w:type="dxa"/>
          </w:tcPr>
          <w:p w14:paraId="69999E00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32494EE4" w14:textId="77777777" w:rsidTr="002A22C3">
        <w:trPr>
          <w:trHeight w:val="544"/>
        </w:trPr>
        <w:tc>
          <w:tcPr>
            <w:tcW w:w="619" w:type="dxa"/>
          </w:tcPr>
          <w:p w14:paraId="119DAFBD" w14:textId="759823D0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2576" w:type="dxa"/>
          </w:tcPr>
          <w:p w14:paraId="696BA413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dokumentacja aplikacyjna jest kompletna, tj. czy wypełniono wszystkie pola WOD, dołączono wszystkie załączniki zgodne z wymogami Regulaminu wyboru projektów, niezbędne do oceny obligatoryjnej strategicznej I stopnia?</w:t>
            </w:r>
          </w:p>
        </w:tc>
        <w:tc>
          <w:tcPr>
            <w:tcW w:w="1416" w:type="dxa"/>
          </w:tcPr>
          <w:p w14:paraId="61825281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5FA40464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6311A9EB" w14:textId="77777777" w:rsidTr="002A22C3">
        <w:trPr>
          <w:trHeight w:val="544"/>
        </w:trPr>
        <w:tc>
          <w:tcPr>
            <w:tcW w:w="619" w:type="dxa"/>
          </w:tcPr>
          <w:p w14:paraId="41643D25" w14:textId="23DF71B6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2576" w:type="dxa"/>
          </w:tcPr>
          <w:p w14:paraId="3D8A96BF" w14:textId="6E0838D5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wniosek i załączniki zostały przygotowane zgodnie ze wzorami zawartymi w Regulaminie  wyboru projektów?</w:t>
            </w:r>
          </w:p>
        </w:tc>
        <w:tc>
          <w:tcPr>
            <w:tcW w:w="1416" w:type="dxa"/>
          </w:tcPr>
          <w:p w14:paraId="08C60338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2F76290D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7A446EDB" w14:textId="77777777" w:rsidTr="002A22C3">
        <w:trPr>
          <w:trHeight w:val="544"/>
        </w:trPr>
        <w:tc>
          <w:tcPr>
            <w:tcW w:w="619" w:type="dxa"/>
          </w:tcPr>
          <w:p w14:paraId="37B0802D" w14:textId="6CA6CDB4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.3</w:t>
            </w:r>
          </w:p>
        </w:tc>
        <w:tc>
          <w:tcPr>
            <w:tcW w:w="2576" w:type="dxa"/>
          </w:tcPr>
          <w:p w14:paraId="09321618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załączniki zostały podpisane elektronicznie zgodnie z wymogami określonymi w Regulaminie wyboru projektów?</w:t>
            </w:r>
          </w:p>
        </w:tc>
        <w:tc>
          <w:tcPr>
            <w:tcW w:w="1416" w:type="dxa"/>
          </w:tcPr>
          <w:p w14:paraId="61863EBB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7621659F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0CC7A87B" w14:textId="77777777" w:rsidTr="002A22C3">
        <w:trPr>
          <w:trHeight w:val="544"/>
        </w:trPr>
        <w:tc>
          <w:tcPr>
            <w:tcW w:w="619" w:type="dxa"/>
          </w:tcPr>
          <w:p w14:paraId="2E5DCF8E" w14:textId="4E74BF9D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.4</w:t>
            </w:r>
          </w:p>
        </w:tc>
        <w:tc>
          <w:tcPr>
            <w:tcW w:w="2576" w:type="dxa"/>
          </w:tcPr>
          <w:p w14:paraId="5FF04823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wszystkie załączniki są wystarczająco czytelne, by możliwe było przeprowadzenie oceny zgodności z kryteriami (w szczególności skany dokumentów)?</w:t>
            </w:r>
          </w:p>
        </w:tc>
        <w:tc>
          <w:tcPr>
            <w:tcW w:w="1416" w:type="dxa"/>
          </w:tcPr>
          <w:p w14:paraId="200C407B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11127964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7CCD9E21" w14:textId="77777777" w:rsidTr="002A22C3">
        <w:trPr>
          <w:trHeight w:val="544"/>
        </w:trPr>
        <w:tc>
          <w:tcPr>
            <w:tcW w:w="619" w:type="dxa"/>
          </w:tcPr>
          <w:p w14:paraId="62971E2B" w14:textId="621A3CA9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.5</w:t>
            </w:r>
          </w:p>
        </w:tc>
        <w:tc>
          <w:tcPr>
            <w:tcW w:w="2576" w:type="dxa"/>
          </w:tcPr>
          <w:p w14:paraId="5A6D4D42" w14:textId="161B138D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Czy informacje, niezbędne do oceny obligatoryjnej strategicznej I stopnia, przedstawione we wniosku oraz załącznikach do wniosku, są spójne?  </w:t>
            </w:r>
          </w:p>
        </w:tc>
        <w:tc>
          <w:tcPr>
            <w:tcW w:w="1416" w:type="dxa"/>
          </w:tcPr>
          <w:p w14:paraId="2E39BD8F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7829F5F5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314D0818" w14:textId="77777777" w:rsidTr="002A22C3">
        <w:trPr>
          <w:trHeight w:val="544"/>
        </w:trPr>
        <w:tc>
          <w:tcPr>
            <w:tcW w:w="619" w:type="dxa"/>
          </w:tcPr>
          <w:p w14:paraId="77384801" w14:textId="639583A5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2576" w:type="dxa"/>
          </w:tcPr>
          <w:p w14:paraId="452F3D7B" w14:textId="43402F8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Kryterium nr 10 - Brak podwójnego finansowania</w:t>
            </w:r>
          </w:p>
        </w:tc>
        <w:tc>
          <w:tcPr>
            <w:tcW w:w="1416" w:type="dxa"/>
          </w:tcPr>
          <w:p w14:paraId="40567FE9" w14:textId="21F1A639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4451" w:type="dxa"/>
          </w:tcPr>
          <w:p w14:paraId="5175DA85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411AD265" w14:textId="77777777" w:rsidTr="002A22C3">
        <w:trPr>
          <w:trHeight w:val="544"/>
        </w:trPr>
        <w:tc>
          <w:tcPr>
            <w:tcW w:w="619" w:type="dxa"/>
          </w:tcPr>
          <w:p w14:paraId="733C4A25" w14:textId="23200F3B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2576" w:type="dxa"/>
          </w:tcPr>
          <w:p w14:paraId="6AF56DF1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Czy z informacji przedstawionych w WOD wynika brak podwójnego 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finansowania projektu (lub jego elementu) z różnych zewnętrznych środków publicznych, w tym europejskich? </w:t>
            </w:r>
          </w:p>
        </w:tc>
        <w:tc>
          <w:tcPr>
            <w:tcW w:w="1416" w:type="dxa"/>
          </w:tcPr>
          <w:p w14:paraId="6487A42B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42B1FBEF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07DCF577" w14:textId="77777777" w:rsidTr="002A22C3">
        <w:trPr>
          <w:trHeight w:val="544"/>
        </w:trPr>
        <w:tc>
          <w:tcPr>
            <w:tcW w:w="619" w:type="dxa"/>
          </w:tcPr>
          <w:p w14:paraId="3D064CFA" w14:textId="7A2622A0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2576" w:type="dxa"/>
          </w:tcPr>
          <w:p w14:paraId="35C3D5F5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dane w aplikacji Skaner (skaner.gov.pl) potwierdzają brak podwójnego finansowania projektu (lub jego elementu) z różnych zewnętrznych środków publicznych, w tym europejskich?</w:t>
            </w:r>
          </w:p>
        </w:tc>
        <w:tc>
          <w:tcPr>
            <w:tcW w:w="1416" w:type="dxa"/>
          </w:tcPr>
          <w:p w14:paraId="34F3E841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0C21CDB3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10BCB38B" w14:textId="77777777" w:rsidTr="002A22C3">
        <w:trPr>
          <w:trHeight w:val="524"/>
        </w:trPr>
        <w:tc>
          <w:tcPr>
            <w:tcW w:w="619" w:type="dxa"/>
          </w:tcPr>
          <w:p w14:paraId="35AD35B8" w14:textId="2717B9C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576" w:type="dxa"/>
          </w:tcPr>
          <w:p w14:paraId="675CB4D7" w14:textId="77777777" w:rsidR="00DE3E2D" w:rsidRPr="00480D13" w:rsidRDefault="00DE3E2D" w:rsidP="00840CB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Kryterium nr 15:</w:t>
            </w:r>
          </w:p>
          <w:p w14:paraId="50F2A61D" w14:textId="6A928514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1416" w:type="dxa"/>
          </w:tcPr>
          <w:p w14:paraId="07DB9150" w14:textId="77A296AD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/Nie dotyczy</w:t>
            </w:r>
          </w:p>
        </w:tc>
        <w:tc>
          <w:tcPr>
            <w:tcW w:w="4451" w:type="dxa"/>
          </w:tcPr>
          <w:p w14:paraId="0D625753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330FCAEE" w14:textId="77777777" w:rsidTr="002A22C3">
        <w:trPr>
          <w:trHeight w:val="524"/>
        </w:trPr>
        <w:tc>
          <w:tcPr>
            <w:tcW w:w="619" w:type="dxa"/>
          </w:tcPr>
          <w:p w14:paraId="0F65FDE8" w14:textId="0885CB9A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4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2576" w:type="dxa"/>
          </w:tcPr>
          <w:p w14:paraId="56CA5F1C" w14:textId="61045FCB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>Czy projekt został przygotowany (albo jest przygotowywany i właściwa instytucja jest w stanie na bieżąco weryfikować poprawność dalszych działań w tym zakresie) zgodnie z prawem dotyczącym ochrony środowiska?</w:t>
            </w:r>
          </w:p>
        </w:tc>
        <w:tc>
          <w:tcPr>
            <w:tcW w:w="1416" w:type="dxa"/>
          </w:tcPr>
          <w:p w14:paraId="2CAF86FF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64DAA599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57843FDB" w14:textId="77777777" w:rsidTr="002A22C3">
        <w:trPr>
          <w:trHeight w:val="524"/>
        </w:trPr>
        <w:tc>
          <w:tcPr>
            <w:tcW w:w="619" w:type="dxa"/>
          </w:tcPr>
          <w:p w14:paraId="1EB44A3C" w14:textId="1C492643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576" w:type="dxa"/>
          </w:tcPr>
          <w:p w14:paraId="0590A08A" w14:textId="426F24EA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Kryterium nr 16: Zasada zrównoważonego rozwoju, w tym zasada „nie czyń poważnej szkody”</w:t>
            </w:r>
          </w:p>
        </w:tc>
        <w:tc>
          <w:tcPr>
            <w:tcW w:w="1416" w:type="dxa"/>
          </w:tcPr>
          <w:p w14:paraId="186B7F37" w14:textId="4C4FDB0C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4451" w:type="dxa"/>
          </w:tcPr>
          <w:p w14:paraId="6EFC137B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1138AD59" w14:textId="77777777" w:rsidTr="002A22C3">
        <w:trPr>
          <w:trHeight w:val="524"/>
        </w:trPr>
        <w:tc>
          <w:tcPr>
            <w:tcW w:w="619" w:type="dxa"/>
          </w:tcPr>
          <w:p w14:paraId="262B1345" w14:textId="2C4A2781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5</w:t>
            </w:r>
            <w:r w:rsidRPr="00480D13">
              <w:rPr>
                <w:rFonts w:ascii="Open Sans Light" w:hAnsi="Open Sans Light" w:cs="Open Sans Light"/>
                <w:bCs/>
                <w:sz w:val="20"/>
                <w:szCs w:val="20"/>
              </w:rPr>
              <w:t>.1</w:t>
            </w:r>
          </w:p>
        </w:tc>
        <w:tc>
          <w:tcPr>
            <w:tcW w:w="2576" w:type="dxa"/>
          </w:tcPr>
          <w:p w14:paraId="5D8EF24A" w14:textId="28122012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Cs/>
                <w:iCs/>
                <w:sz w:val="20"/>
                <w:szCs w:val="20"/>
              </w:rPr>
              <w:t xml:space="preserve">Czy projekt jest zgodny z celami zrównoważonego rozwoju ONZ i Porozumienia Paryskiego oraz innych dokumentów strategicznych wymienionych w pkt 2 Załącznika 4 do WOD?  </w:t>
            </w:r>
          </w:p>
        </w:tc>
        <w:tc>
          <w:tcPr>
            <w:tcW w:w="1416" w:type="dxa"/>
          </w:tcPr>
          <w:p w14:paraId="4FF1F1E0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0FD8F4EC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22B1EED3" w14:textId="77777777" w:rsidTr="002A22C3">
        <w:trPr>
          <w:trHeight w:val="524"/>
        </w:trPr>
        <w:tc>
          <w:tcPr>
            <w:tcW w:w="619" w:type="dxa"/>
          </w:tcPr>
          <w:p w14:paraId="465ED7DE" w14:textId="11E204CB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5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2576" w:type="dxa"/>
          </w:tcPr>
          <w:p w14:paraId="3F8C43C1" w14:textId="73AF9613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Czy projekt mieści się w 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zakresie rodzajów działań (wiązek projektów/obszarów interwencji/typów projektów)</w:t>
            </w: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 poddanych ocenie pod kątem spełnienia zasady DNSH w dokumencie „Analiza spełniania zasady „nie czyń poważnej szkody” (DNSH) w rozumieniu art. 17 rozporządzenia (UE) nr 2020/852 dla projektu dokumentu pn. Fundusze Europejskie na Infrastrukturę, Klimat, Środowisko 2021-2027”?</w:t>
            </w:r>
          </w:p>
        </w:tc>
        <w:tc>
          <w:tcPr>
            <w:tcW w:w="1416" w:type="dxa"/>
          </w:tcPr>
          <w:p w14:paraId="0310105E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1A50A40B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51CAA49F" w14:textId="77777777" w:rsidTr="002A22C3">
        <w:trPr>
          <w:trHeight w:val="524"/>
        </w:trPr>
        <w:tc>
          <w:tcPr>
            <w:tcW w:w="619" w:type="dxa"/>
          </w:tcPr>
          <w:p w14:paraId="1F23E14E" w14:textId="3DB4C5BC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5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.3</w:t>
            </w:r>
          </w:p>
        </w:tc>
        <w:tc>
          <w:tcPr>
            <w:tcW w:w="2576" w:type="dxa"/>
          </w:tcPr>
          <w:p w14:paraId="3E874035" w14:textId="29EE60A1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>Czy na podstawie informacji w dokumencie „Analiza spełniania zasady „nie czyń poważnej szkody” (DNSH) i wniosku o dofinansowanie można stwierdzić, że projekt spełnia zasadę DNSH?</w:t>
            </w:r>
          </w:p>
        </w:tc>
        <w:tc>
          <w:tcPr>
            <w:tcW w:w="1416" w:type="dxa"/>
          </w:tcPr>
          <w:p w14:paraId="65B7070B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39963060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3D120487" w14:textId="77777777" w:rsidTr="002A22C3">
        <w:trPr>
          <w:trHeight w:val="524"/>
        </w:trPr>
        <w:tc>
          <w:tcPr>
            <w:tcW w:w="619" w:type="dxa"/>
          </w:tcPr>
          <w:p w14:paraId="661A481E" w14:textId="51EBCA01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576" w:type="dxa"/>
          </w:tcPr>
          <w:p w14:paraId="7C464A5A" w14:textId="77777777" w:rsidR="00DE3E2D" w:rsidRPr="00480D13" w:rsidRDefault="00DE3E2D" w:rsidP="00840CB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Kryterium nr 17:</w:t>
            </w:r>
          </w:p>
          <w:p w14:paraId="194D975E" w14:textId="2F9F487F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Odporność infrastruktury na zmiany klimatu</w:t>
            </w:r>
          </w:p>
        </w:tc>
        <w:tc>
          <w:tcPr>
            <w:tcW w:w="1416" w:type="dxa"/>
          </w:tcPr>
          <w:p w14:paraId="50B4BD46" w14:textId="4F6FED6D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4451" w:type="dxa"/>
          </w:tcPr>
          <w:p w14:paraId="40CE1540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30388B8D" w14:textId="77777777" w:rsidTr="002A22C3">
        <w:trPr>
          <w:trHeight w:val="524"/>
        </w:trPr>
        <w:tc>
          <w:tcPr>
            <w:tcW w:w="619" w:type="dxa"/>
          </w:tcPr>
          <w:p w14:paraId="53004852" w14:textId="1069CADD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2576" w:type="dxa"/>
            <w:vAlign w:val="center"/>
          </w:tcPr>
          <w:p w14:paraId="4CE356A4" w14:textId="62623026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Czy infrastruktura realizowana w ramach projektu (o przewidywanej trwałości wynoszącej co najmniej pięć lat) jest odporna na zmiany klimatu, tzn. na klimat zmieniony w tym okresie?</w:t>
            </w:r>
          </w:p>
        </w:tc>
        <w:tc>
          <w:tcPr>
            <w:tcW w:w="1416" w:type="dxa"/>
          </w:tcPr>
          <w:p w14:paraId="487FBE26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67AE9936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581E20F5" w14:textId="77777777" w:rsidTr="002A22C3">
        <w:trPr>
          <w:trHeight w:val="524"/>
        </w:trPr>
        <w:tc>
          <w:tcPr>
            <w:tcW w:w="619" w:type="dxa"/>
          </w:tcPr>
          <w:p w14:paraId="044E7F63" w14:textId="3C506931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2576" w:type="dxa"/>
            <w:vAlign w:val="center"/>
          </w:tcPr>
          <w:p w14:paraId="5279A04D" w14:textId="4283C724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 xml:space="preserve">Czy przeanalizowano zagrożenie powodziowe (zgodnie z aktualnymi dokumentami planistycznymi w zakresie 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zarządzania ryzykiem powodziowym) i w przypadku lokalizacji projektu na obszarach zagrożonych powodzią uwzględniono zagrożenie i ryzyko w rozumieniu dyrektywy 2007/60/WE?</w:t>
            </w:r>
          </w:p>
        </w:tc>
        <w:tc>
          <w:tcPr>
            <w:tcW w:w="1416" w:type="dxa"/>
          </w:tcPr>
          <w:p w14:paraId="1F0791AD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006C5C50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4E7E540C" w14:textId="77777777" w:rsidTr="002A22C3">
        <w:trPr>
          <w:trHeight w:val="524"/>
        </w:trPr>
        <w:tc>
          <w:tcPr>
            <w:tcW w:w="619" w:type="dxa"/>
          </w:tcPr>
          <w:p w14:paraId="422483D5" w14:textId="31A12E9F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.3</w:t>
            </w:r>
          </w:p>
        </w:tc>
        <w:tc>
          <w:tcPr>
            <w:tcW w:w="2576" w:type="dxa"/>
            <w:vAlign w:val="center"/>
          </w:tcPr>
          <w:p w14:paraId="0DE2606B" w14:textId="23BFBE8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>Czy przeprowadzono analizę podatności oraz odporności projektu na zmiany klimatu, a także analizę i selekcję opcji adaptacyjnych?</w:t>
            </w:r>
          </w:p>
        </w:tc>
        <w:tc>
          <w:tcPr>
            <w:tcW w:w="1416" w:type="dxa"/>
          </w:tcPr>
          <w:p w14:paraId="40999AC6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5FD376B8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75BE35F7" w14:textId="77777777" w:rsidTr="002A22C3">
        <w:trPr>
          <w:trHeight w:val="524"/>
        </w:trPr>
        <w:tc>
          <w:tcPr>
            <w:tcW w:w="619" w:type="dxa"/>
          </w:tcPr>
          <w:p w14:paraId="42C19ADD" w14:textId="6FCFF809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7</w:t>
            </w:r>
          </w:p>
        </w:tc>
        <w:tc>
          <w:tcPr>
            <w:tcW w:w="2576" w:type="dxa"/>
          </w:tcPr>
          <w:p w14:paraId="185EF8D0" w14:textId="106C324D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Kryterium nr 19 - Zgodność projektu z zasadami równości szans, włączenia społecznego i niedyskryminacji</w:t>
            </w:r>
          </w:p>
        </w:tc>
        <w:tc>
          <w:tcPr>
            <w:tcW w:w="1416" w:type="dxa"/>
          </w:tcPr>
          <w:p w14:paraId="0E7C05F4" w14:textId="704C4590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4451" w:type="dxa"/>
          </w:tcPr>
          <w:p w14:paraId="46FD1292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46D34320" w14:textId="77777777" w:rsidTr="002A22C3">
        <w:trPr>
          <w:trHeight w:val="524"/>
        </w:trPr>
        <w:tc>
          <w:tcPr>
            <w:tcW w:w="619" w:type="dxa"/>
          </w:tcPr>
          <w:p w14:paraId="1D293726" w14:textId="6A6A660A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7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2576" w:type="dxa"/>
          </w:tcPr>
          <w:p w14:paraId="51356E5E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Wnioskodawca wykazał, że projekt będzie miał pozytywny wpływ na zasadę równości szans i niedyskryminacji, w tym dostępności dla osób z niepełnoprawnościami? Ewentualnie, czy Wnioskodawca wykazał, że projekt ma charakter neutralny wobec zasady równości szans i niedyskryminacji?</w:t>
            </w:r>
          </w:p>
        </w:tc>
        <w:tc>
          <w:tcPr>
            <w:tcW w:w="1416" w:type="dxa"/>
          </w:tcPr>
          <w:p w14:paraId="09D7E385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3A4010DA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1F19D3B3" w14:textId="77777777" w:rsidTr="002A22C3">
        <w:trPr>
          <w:trHeight w:val="524"/>
        </w:trPr>
        <w:tc>
          <w:tcPr>
            <w:tcW w:w="619" w:type="dxa"/>
          </w:tcPr>
          <w:p w14:paraId="31C30ADA" w14:textId="6856921B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7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2576" w:type="dxa"/>
          </w:tcPr>
          <w:p w14:paraId="22841A13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projekt jest zgodny z zasadą równości kobiet i mężczyzn? Względnie, czy Wnioskodawca uzasadnił, że projekt może zostać uznany za neutralny wobec zasady równości kobiet i mężczyzn?</w:t>
            </w:r>
          </w:p>
        </w:tc>
        <w:tc>
          <w:tcPr>
            <w:tcW w:w="1416" w:type="dxa"/>
          </w:tcPr>
          <w:p w14:paraId="40E90C51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478A48DB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56709E0F" w14:textId="77777777" w:rsidTr="002A22C3">
        <w:trPr>
          <w:trHeight w:val="524"/>
        </w:trPr>
        <w:tc>
          <w:tcPr>
            <w:tcW w:w="619" w:type="dxa"/>
          </w:tcPr>
          <w:p w14:paraId="3CDB4136" w14:textId="632253BA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8</w:t>
            </w:r>
          </w:p>
        </w:tc>
        <w:tc>
          <w:tcPr>
            <w:tcW w:w="2576" w:type="dxa"/>
          </w:tcPr>
          <w:p w14:paraId="42617D86" w14:textId="21D268CD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20 - Zgodność projektu z Kartą </w:t>
            </w: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Praw Podstawowych Unii Europejskiej</w:t>
            </w:r>
          </w:p>
        </w:tc>
        <w:tc>
          <w:tcPr>
            <w:tcW w:w="1416" w:type="dxa"/>
          </w:tcPr>
          <w:p w14:paraId="31194D68" w14:textId="49869F8C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4451" w:type="dxa"/>
          </w:tcPr>
          <w:p w14:paraId="32BB4C73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2D4235B3" w14:textId="77777777" w:rsidTr="002A22C3">
        <w:trPr>
          <w:trHeight w:val="524"/>
        </w:trPr>
        <w:tc>
          <w:tcPr>
            <w:tcW w:w="619" w:type="dxa"/>
          </w:tcPr>
          <w:p w14:paraId="396C8DD3" w14:textId="26A980F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8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2576" w:type="dxa"/>
          </w:tcPr>
          <w:p w14:paraId="1489B278" w14:textId="0EE183E0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Czy sposób realizacji i zakres projektu  jest zgodny z Kartą Praw Podstawowych Unii Europejskiej z dnia 26 października 2012 r. (wykazanie braku sprzeczności pomiędzy informacjami na temat projektu w </w:t>
            </w:r>
            <w:proofErr w:type="spellStart"/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,  a wymogami tego dokumentu lub uzasadnienie, że te wymagania są neutralne wobec zakresu i zawartości projektu)?</w:t>
            </w:r>
          </w:p>
        </w:tc>
        <w:tc>
          <w:tcPr>
            <w:tcW w:w="1416" w:type="dxa"/>
          </w:tcPr>
          <w:p w14:paraId="01905EC5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1A904F62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6A7FB81F" w14:textId="77777777" w:rsidTr="002A22C3">
        <w:trPr>
          <w:trHeight w:val="524"/>
        </w:trPr>
        <w:tc>
          <w:tcPr>
            <w:tcW w:w="619" w:type="dxa"/>
          </w:tcPr>
          <w:p w14:paraId="6012E3DD" w14:textId="35371A8D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9</w:t>
            </w:r>
          </w:p>
        </w:tc>
        <w:tc>
          <w:tcPr>
            <w:tcW w:w="2576" w:type="dxa"/>
          </w:tcPr>
          <w:p w14:paraId="4FBC7096" w14:textId="6D216EB8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Kryterium nr 21 - Zgodność projektu z Konwencją o Prawach Osób Niepełnosprawnych</w:t>
            </w:r>
          </w:p>
        </w:tc>
        <w:tc>
          <w:tcPr>
            <w:tcW w:w="1416" w:type="dxa"/>
          </w:tcPr>
          <w:p w14:paraId="0B37FDD1" w14:textId="5DDF8714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4451" w:type="dxa"/>
          </w:tcPr>
          <w:p w14:paraId="7E10EDCC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614CADCE" w14:textId="77777777" w:rsidTr="002A22C3">
        <w:trPr>
          <w:trHeight w:val="524"/>
        </w:trPr>
        <w:tc>
          <w:tcPr>
            <w:tcW w:w="619" w:type="dxa"/>
          </w:tcPr>
          <w:p w14:paraId="40C777C5" w14:textId="22C6032D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9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2576" w:type="dxa"/>
          </w:tcPr>
          <w:p w14:paraId="3F4A99BB" w14:textId="7C8CD70D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Czy sposób realizacji i zakres projektu  jest zgodny z Konwencją o Prawach Osób Niepełnosprawnych z dnia 13 grudnia 2006 r. (wykazanie braku sprzeczności pomiędzy informacjami na temat projektu w </w:t>
            </w:r>
            <w:proofErr w:type="spellStart"/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, a wymogami tego dokumentu lub uzasadnienie, że te wymagania są neutralne wobec zakresu i zawartości projektu)?</w:t>
            </w:r>
          </w:p>
        </w:tc>
        <w:tc>
          <w:tcPr>
            <w:tcW w:w="1416" w:type="dxa"/>
          </w:tcPr>
          <w:p w14:paraId="2BF87A9E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7684D783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3C92D512" w14:textId="77777777" w:rsidTr="002A22C3">
        <w:trPr>
          <w:trHeight w:val="524"/>
        </w:trPr>
        <w:tc>
          <w:tcPr>
            <w:tcW w:w="619" w:type="dxa"/>
          </w:tcPr>
          <w:p w14:paraId="3FFF1637" w14:textId="585DA81F" w:rsidR="00DE3E2D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10.</w:t>
            </w:r>
          </w:p>
        </w:tc>
        <w:tc>
          <w:tcPr>
            <w:tcW w:w="2576" w:type="dxa"/>
          </w:tcPr>
          <w:p w14:paraId="39132E0B" w14:textId="77777777" w:rsidR="00DE3E2D" w:rsidRPr="00BC6DA6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C6DA6">
              <w:rPr>
                <w:rFonts w:ascii="Open Sans Light" w:hAnsi="Open Sans Light" w:cs="Open Sans Light"/>
                <w:b/>
                <w:sz w:val="20"/>
                <w:szCs w:val="20"/>
              </w:rPr>
              <w:t>Kryterium nr 22</w:t>
            </w:r>
          </w:p>
          <w:p w14:paraId="5EFB298F" w14:textId="5DA66C16" w:rsidR="00DE3E2D" w:rsidRPr="00BC6DA6" w:rsidRDefault="00DE3E2D" w:rsidP="00840CBD">
            <w:pPr>
              <w:spacing w:before="120" w:after="120"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C6DA6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Zgodność projektu z klauzulą niedyskryminacyjną</w:t>
            </w:r>
          </w:p>
          <w:p w14:paraId="38041A64" w14:textId="548D626E" w:rsidR="00DE3E2D" w:rsidRPr="00BC6DA6" w:rsidRDefault="001B50BA" w:rsidP="00840CBD">
            <w:pPr>
              <w:spacing w:before="120" w:after="120"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="00DE3E2D" w:rsidRPr="00BC6DA6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wynika z CPR art. 9 ust. 3 oraz z zapisów Umowy partnerstwa oraz z zapisów Umowy Partnerstwa oraz Programu </w:t>
            </w:r>
            <w:proofErr w:type="spellStart"/>
            <w:r w:rsidR="00DE3E2D" w:rsidRPr="00BC6DA6">
              <w:rPr>
                <w:rFonts w:ascii="Open Sans Light" w:hAnsi="Open Sans Light" w:cs="Open Sans Light"/>
                <w:b/>
                <w:sz w:val="20"/>
                <w:szCs w:val="20"/>
              </w:rPr>
              <w:t>FEnIKS</w:t>
            </w:r>
            <w:proofErr w:type="spellEnd"/>
          </w:p>
        </w:tc>
        <w:tc>
          <w:tcPr>
            <w:tcW w:w="1416" w:type="dxa"/>
          </w:tcPr>
          <w:p w14:paraId="10754313" w14:textId="70FDF58E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4451" w:type="dxa"/>
          </w:tcPr>
          <w:p w14:paraId="7D9AF415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13970EC6" w14:textId="77777777" w:rsidTr="002A22C3">
        <w:trPr>
          <w:trHeight w:val="524"/>
        </w:trPr>
        <w:tc>
          <w:tcPr>
            <w:tcW w:w="619" w:type="dxa"/>
          </w:tcPr>
          <w:p w14:paraId="539A1461" w14:textId="664FEB07" w:rsidR="00DE3E2D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10.1</w:t>
            </w:r>
          </w:p>
        </w:tc>
        <w:tc>
          <w:tcPr>
            <w:tcW w:w="2576" w:type="dxa"/>
          </w:tcPr>
          <w:p w14:paraId="590CA115" w14:textId="16A07E48" w:rsidR="00DE3E2D" w:rsidRDefault="00F57646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Czy Wnioskodawca </w:t>
            </w:r>
            <w:r w:rsidRPr="00F57646">
              <w:rPr>
                <w:rFonts w:ascii="Open Sans Light" w:hAnsi="Open Sans Light" w:cs="Open Sans Light"/>
                <w:sz w:val="20"/>
                <w:szCs w:val="20"/>
              </w:rPr>
              <w:t>(lub podmiot przez niego kontrolowany lub od niego zależny)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przestrzega </w:t>
            </w:r>
            <w:r w:rsidRPr="00F57646">
              <w:rPr>
                <w:rFonts w:ascii="Open Sans Light" w:hAnsi="Open Sans Light" w:cs="Open Sans Light"/>
                <w:sz w:val="20"/>
                <w:szCs w:val="20"/>
              </w:rPr>
              <w:t>przepisów antydyskryminacyjnych, o których mowa w art. 9 ust. 3 Rozporządzenia PE i Rady nr 2021/1060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416" w:type="dxa"/>
          </w:tcPr>
          <w:p w14:paraId="548C8648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2E086853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DEBCD01" w14:textId="59C241AB" w:rsidR="00D13715" w:rsidRPr="00133898" w:rsidRDefault="00DE3E2D" w:rsidP="00B30374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>
        <w:rPr>
          <w:rFonts w:ascii="Open Sans Light" w:hAnsi="Open Sans Light" w:cs="Open Sans Light"/>
          <w:b/>
          <w:sz w:val="20"/>
          <w:szCs w:val="20"/>
        </w:rPr>
        <w:br w:type="textWrapping" w:clear="all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Podsumowanie oceny w zakresie kryteriów obligatoryjnych I stopnia"/>
        <w:tblDescription w:val="Tabela przedstawiająca podsumowanie oceny w zakresie kryteriów obligatoryjnych I stopnia"/>
      </w:tblPr>
      <w:tblGrid>
        <w:gridCol w:w="7020"/>
        <w:gridCol w:w="720"/>
        <w:gridCol w:w="720"/>
      </w:tblGrid>
      <w:tr w:rsidR="00D13715" w:rsidRPr="00133898" w14:paraId="7F5D8C15" w14:textId="77777777" w:rsidTr="009E2D9F">
        <w:tc>
          <w:tcPr>
            <w:tcW w:w="7020" w:type="dxa"/>
            <w:tcBorders>
              <w:top w:val="nil"/>
              <w:left w:val="nil"/>
            </w:tcBorders>
          </w:tcPr>
          <w:p w14:paraId="2A2444E7" w14:textId="77777777" w:rsidR="00D13715" w:rsidRPr="00133898" w:rsidRDefault="00D13715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720" w:type="dxa"/>
          </w:tcPr>
          <w:p w14:paraId="4C742BD5" w14:textId="77777777" w:rsidR="00D13715" w:rsidRPr="00133898" w:rsidRDefault="00D13715" w:rsidP="00B3037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TAK</w:t>
            </w:r>
          </w:p>
        </w:tc>
        <w:tc>
          <w:tcPr>
            <w:tcW w:w="720" w:type="dxa"/>
          </w:tcPr>
          <w:p w14:paraId="1FC26305" w14:textId="77777777" w:rsidR="00D13715" w:rsidRPr="00133898" w:rsidRDefault="00D13715" w:rsidP="00B3037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NIE</w:t>
            </w:r>
          </w:p>
        </w:tc>
      </w:tr>
      <w:tr w:rsidR="00D13715" w:rsidRPr="00133898" w14:paraId="43DE183C" w14:textId="77777777" w:rsidTr="009E2D9F">
        <w:tc>
          <w:tcPr>
            <w:tcW w:w="7020" w:type="dxa"/>
          </w:tcPr>
          <w:p w14:paraId="42D3F698" w14:textId="77777777" w:rsidR="00D13715" w:rsidRPr="00133898" w:rsidRDefault="00D13715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Wniosek spełnia powyższe kryteria obligatoryjne I stopnia</w:t>
            </w:r>
          </w:p>
        </w:tc>
        <w:tc>
          <w:tcPr>
            <w:tcW w:w="720" w:type="dxa"/>
          </w:tcPr>
          <w:p w14:paraId="58A7ED86" w14:textId="77777777" w:rsidR="00D13715" w:rsidRPr="00133898" w:rsidRDefault="00D13715" w:rsidP="00B3037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720" w:type="dxa"/>
          </w:tcPr>
          <w:p w14:paraId="3D501262" w14:textId="77777777" w:rsidR="00D13715" w:rsidRPr="00133898" w:rsidRDefault="00D13715" w:rsidP="00B3037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54ED662A" w14:textId="54EF0DE0" w:rsidR="0020116F" w:rsidRDefault="0020116F" w:rsidP="00B30374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B910B3">
        <w:rPr>
          <w:rFonts w:ascii="Open Sans Light" w:hAnsi="Open Sans Light" w:cs="Arial"/>
          <w:b/>
          <w:sz w:val="20"/>
          <w:szCs w:val="20"/>
        </w:rPr>
        <w:t>Decyzja</w:t>
      </w:r>
      <w:r>
        <w:rPr>
          <w:rFonts w:ascii="Open Sans Light" w:hAnsi="Open Sans Light" w:cs="Arial"/>
          <w:b/>
          <w:sz w:val="20"/>
          <w:szCs w:val="20"/>
        </w:rPr>
        <w:t xml:space="preserve"> </w:t>
      </w:r>
      <w:r w:rsidRPr="000B3F24">
        <w:rPr>
          <w:rFonts w:ascii="Open Sans Light" w:hAnsi="Open Sans Light" w:cs="Arial"/>
          <w:b/>
          <w:sz w:val="20"/>
          <w:szCs w:val="20"/>
        </w:rPr>
        <w:t>(</w:t>
      </w:r>
      <w:r w:rsidR="002E0AEC">
        <w:rPr>
          <w:rFonts w:ascii="Open Sans Light" w:hAnsi="Open Sans Light" w:cs="Arial"/>
          <w:b/>
          <w:sz w:val="20"/>
          <w:szCs w:val="20"/>
        </w:rPr>
        <w:t>wniosek rekomendowany do dalszej oceny/</w:t>
      </w:r>
      <w:r w:rsidRPr="000B3F24">
        <w:rPr>
          <w:rFonts w:ascii="Open Sans Light" w:hAnsi="Open Sans Light" w:cs="Arial"/>
          <w:b/>
          <w:sz w:val="20"/>
          <w:szCs w:val="20"/>
        </w:rPr>
        <w:t xml:space="preserve">zwrot do </w:t>
      </w:r>
      <w:r>
        <w:rPr>
          <w:rFonts w:ascii="Open Sans Light" w:hAnsi="Open Sans Light" w:cs="Arial"/>
          <w:b/>
          <w:sz w:val="20"/>
          <w:szCs w:val="20"/>
        </w:rPr>
        <w:t>wnioskodawcy</w:t>
      </w:r>
      <w:r w:rsidRPr="000B3F24">
        <w:rPr>
          <w:rFonts w:ascii="Open Sans Light" w:hAnsi="Open Sans Light" w:cs="Arial"/>
          <w:b/>
          <w:sz w:val="20"/>
          <w:szCs w:val="20"/>
        </w:rPr>
        <w:t xml:space="preserve"> z prośbą o uzupełnienie</w:t>
      </w:r>
      <w:r w:rsidR="000A5B33">
        <w:rPr>
          <w:rFonts w:ascii="Open Sans Light" w:hAnsi="Open Sans Light" w:cs="Arial"/>
          <w:b/>
          <w:sz w:val="20"/>
          <w:szCs w:val="20"/>
        </w:rPr>
        <w:t>/ocena negatywna</w:t>
      </w:r>
      <w:r w:rsidRPr="000B3F24">
        <w:rPr>
          <w:rFonts w:ascii="Open Sans Light" w:hAnsi="Open Sans Light" w:cs="Arial"/>
          <w:b/>
          <w:sz w:val="20"/>
          <w:szCs w:val="20"/>
        </w:rPr>
        <w:t>):</w:t>
      </w:r>
      <w:r>
        <w:rPr>
          <w:rFonts w:ascii="Open Sans Light" w:hAnsi="Open Sans Light" w:cs="Arial"/>
          <w:sz w:val="20"/>
          <w:szCs w:val="20"/>
        </w:rPr>
        <w:t>…………………………………………</w:t>
      </w:r>
    </w:p>
    <w:p w14:paraId="4DEAF1C9" w14:textId="3118453F" w:rsidR="00D13715" w:rsidRPr="00133898" w:rsidRDefault="00D13715" w:rsidP="00B30374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Imię i nazwisko osoby oceniającej: …………………………………………………………………….</w:t>
      </w:r>
    </w:p>
    <w:p w14:paraId="494A7C91" w14:textId="77777777" w:rsidR="00D13715" w:rsidRPr="00133898" w:rsidRDefault="00D13715" w:rsidP="00B30374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Data :</w:t>
      </w:r>
      <w:r w:rsidRPr="00133898">
        <w:rPr>
          <w:rFonts w:ascii="Open Sans Light" w:hAnsi="Open Sans Light" w:cs="Open Sans Light"/>
          <w:sz w:val="20"/>
          <w:szCs w:val="20"/>
        </w:rPr>
        <w:tab/>
        <w:t>…………………………..</w:t>
      </w:r>
    </w:p>
    <w:p w14:paraId="4999AAA1" w14:textId="77777777" w:rsidR="00D13715" w:rsidRPr="00133898" w:rsidRDefault="00D13715" w:rsidP="00B30374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Podpis:…………………………..………………………………………….</w:t>
      </w:r>
      <w:r w:rsidRPr="00133898">
        <w:rPr>
          <w:rFonts w:ascii="Open Sans Light" w:hAnsi="Open Sans Light" w:cs="Open Sans Light"/>
          <w:sz w:val="20"/>
          <w:szCs w:val="20"/>
        </w:rPr>
        <w:tab/>
      </w:r>
    </w:p>
    <w:p w14:paraId="0892DFC2" w14:textId="5E9ED93B" w:rsidR="00D13715" w:rsidRPr="00133898" w:rsidRDefault="00D13715" w:rsidP="00B30374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 xml:space="preserve">Imię i nazwisko osoby </w:t>
      </w:r>
      <w:r w:rsidR="00EB6399">
        <w:rPr>
          <w:rFonts w:ascii="Open Sans Light" w:hAnsi="Open Sans Light" w:cs="Open Sans Light"/>
          <w:sz w:val="20"/>
          <w:szCs w:val="20"/>
        </w:rPr>
        <w:t>oceniającej i akceptującej</w:t>
      </w:r>
      <w:r w:rsidRPr="00133898">
        <w:rPr>
          <w:rFonts w:ascii="Open Sans Light" w:hAnsi="Open Sans Light" w:cs="Open Sans Light"/>
          <w:sz w:val="20"/>
          <w:szCs w:val="20"/>
        </w:rPr>
        <w:t>: …………………………………………………………………….</w:t>
      </w:r>
    </w:p>
    <w:p w14:paraId="059EC98E" w14:textId="77777777" w:rsidR="00D13715" w:rsidRPr="00133898" w:rsidRDefault="00D13715" w:rsidP="00B30374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Data :</w:t>
      </w:r>
      <w:r w:rsidRPr="00133898">
        <w:rPr>
          <w:rFonts w:ascii="Open Sans Light" w:hAnsi="Open Sans Light" w:cs="Open Sans Light"/>
          <w:sz w:val="20"/>
          <w:szCs w:val="20"/>
        </w:rPr>
        <w:tab/>
        <w:t>…………………………..</w:t>
      </w:r>
    </w:p>
    <w:p w14:paraId="37A70947" w14:textId="77777777" w:rsidR="00D13715" w:rsidRPr="00133898" w:rsidRDefault="00D13715" w:rsidP="00B30374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Podpis:…………………………..………………………………………….</w:t>
      </w:r>
      <w:r w:rsidRPr="00133898">
        <w:rPr>
          <w:rFonts w:ascii="Open Sans Light" w:hAnsi="Open Sans Light" w:cs="Open Sans Light"/>
          <w:sz w:val="20"/>
          <w:szCs w:val="20"/>
        </w:rPr>
        <w:tab/>
      </w:r>
    </w:p>
    <w:sectPr w:rsidR="00D13715" w:rsidRPr="00133898" w:rsidSect="00FB1923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49BC0" w14:textId="77777777" w:rsidR="00FB1923" w:rsidRDefault="00FB1923" w:rsidP="00FB1923">
      <w:r>
        <w:separator/>
      </w:r>
    </w:p>
  </w:endnote>
  <w:endnote w:type="continuationSeparator" w:id="0">
    <w:p w14:paraId="37334A13" w14:textId="77777777" w:rsidR="00FB1923" w:rsidRDefault="00FB1923" w:rsidP="00FB1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19150725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</w:rPr>
    </w:sdtEndPr>
    <w:sdtContent>
      <w:p w14:paraId="0FB76388" w14:textId="6AD399A5" w:rsidR="006F5465" w:rsidRPr="006F5465" w:rsidRDefault="006F5465">
        <w:pPr>
          <w:pStyle w:val="Stopka"/>
          <w:jc w:val="right"/>
          <w:rPr>
            <w:rFonts w:ascii="Open Sans Light" w:hAnsi="Open Sans Light" w:cs="Open Sans Light"/>
          </w:rPr>
        </w:pPr>
        <w:r w:rsidRPr="006F5465">
          <w:rPr>
            <w:rFonts w:ascii="Open Sans Light" w:hAnsi="Open Sans Light" w:cs="Open Sans Light"/>
          </w:rPr>
          <w:fldChar w:fldCharType="begin"/>
        </w:r>
        <w:r w:rsidRPr="006F5465">
          <w:rPr>
            <w:rFonts w:ascii="Open Sans Light" w:hAnsi="Open Sans Light" w:cs="Open Sans Light"/>
          </w:rPr>
          <w:instrText>PAGE   \* MERGEFORMAT</w:instrText>
        </w:r>
        <w:r w:rsidRPr="006F5465">
          <w:rPr>
            <w:rFonts w:ascii="Open Sans Light" w:hAnsi="Open Sans Light" w:cs="Open Sans Light"/>
          </w:rPr>
          <w:fldChar w:fldCharType="separate"/>
        </w:r>
        <w:r w:rsidRPr="006F5465">
          <w:rPr>
            <w:rFonts w:ascii="Open Sans Light" w:hAnsi="Open Sans Light" w:cs="Open Sans Light"/>
          </w:rPr>
          <w:t>2</w:t>
        </w:r>
        <w:r w:rsidRPr="006F5465">
          <w:rPr>
            <w:rFonts w:ascii="Open Sans Light" w:hAnsi="Open Sans Light" w:cs="Open Sans Light"/>
          </w:rPr>
          <w:fldChar w:fldCharType="end"/>
        </w:r>
      </w:p>
    </w:sdtContent>
  </w:sdt>
  <w:p w14:paraId="00ABFF5C" w14:textId="77777777" w:rsidR="006F5465" w:rsidRDefault="006F54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Open Sans Light" w:hAnsi="Open Sans Light" w:cs="Open Sans Light"/>
      </w:rPr>
      <w:id w:val="1221094680"/>
      <w:docPartObj>
        <w:docPartGallery w:val="Page Numbers (Bottom of Page)"/>
        <w:docPartUnique/>
      </w:docPartObj>
    </w:sdtPr>
    <w:sdtContent>
      <w:p w14:paraId="48E199C6" w14:textId="3F39B868" w:rsidR="006F5465" w:rsidRPr="006F5465" w:rsidRDefault="006F5465">
        <w:pPr>
          <w:pStyle w:val="Stopka"/>
          <w:jc w:val="right"/>
          <w:rPr>
            <w:rFonts w:ascii="Open Sans Light" w:hAnsi="Open Sans Light" w:cs="Open Sans Light"/>
          </w:rPr>
        </w:pPr>
        <w:r w:rsidRPr="006F5465">
          <w:rPr>
            <w:rFonts w:ascii="Open Sans Light" w:hAnsi="Open Sans Light" w:cs="Open Sans Light"/>
          </w:rPr>
          <w:fldChar w:fldCharType="begin"/>
        </w:r>
        <w:r w:rsidRPr="006F5465">
          <w:rPr>
            <w:rFonts w:ascii="Open Sans Light" w:hAnsi="Open Sans Light" w:cs="Open Sans Light"/>
          </w:rPr>
          <w:instrText>PAGE   \* MERGEFORMAT</w:instrText>
        </w:r>
        <w:r w:rsidRPr="006F5465">
          <w:rPr>
            <w:rFonts w:ascii="Open Sans Light" w:hAnsi="Open Sans Light" w:cs="Open Sans Light"/>
          </w:rPr>
          <w:fldChar w:fldCharType="separate"/>
        </w:r>
        <w:r w:rsidRPr="006F5465">
          <w:rPr>
            <w:rFonts w:ascii="Open Sans Light" w:hAnsi="Open Sans Light" w:cs="Open Sans Light"/>
          </w:rPr>
          <w:t>2</w:t>
        </w:r>
        <w:r w:rsidRPr="006F5465">
          <w:rPr>
            <w:rFonts w:ascii="Open Sans Light" w:hAnsi="Open Sans Light" w:cs="Open Sans Light"/>
          </w:rPr>
          <w:fldChar w:fldCharType="end"/>
        </w:r>
      </w:p>
    </w:sdtContent>
  </w:sdt>
  <w:p w14:paraId="26B81E64" w14:textId="77777777" w:rsidR="006F5465" w:rsidRDefault="006F54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3B9C3" w14:textId="77777777" w:rsidR="00FB1923" w:rsidRDefault="00FB1923" w:rsidP="00FB1923">
      <w:r>
        <w:separator/>
      </w:r>
    </w:p>
  </w:footnote>
  <w:footnote w:type="continuationSeparator" w:id="0">
    <w:p w14:paraId="311DBF58" w14:textId="77777777" w:rsidR="00FB1923" w:rsidRDefault="00FB1923" w:rsidP="00FB1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B2D52" w14:textId="32A26B5B" w:rsidR="00FB1923" w:rsidRDefault="00FB1923">
    <w:pPr>
      <w:pStyle w:val="Nagwek"/>
    </w:pPr>
    <w:r>
      <w:rPr>
        <w:noProof/>
      </w:rPr>
      <w:drawing>
        <wp:inline distT="0" distB="0" distL="0" distR="0" wp14:anchorId="1BFD5CE0" wp14:editId="61E0B68B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Znak Fundusze Europejskie na Infrastrukturę, Klimat, Środowisko, znak barw Rzeczypospolitej Polskiej, znak Dofinansowane przez Unię Europejską, znak Narodowego Funduszu Ochrony Środowiska i Gospodarki Wodnej" title="Logotyp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AA4EAC"/>
    <w:multiLevelType w:val="multilevel"/>
    <w:tmpl w:val="F1DE8702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pStyle w:val="Nagwek2"/>
      <w:lvlText w:val="%2.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85A469E"/>
    <w:multiLevelType w:val="hybridMultilevel"/>
    <w:tmpl w:val="1DEC42AE"/>
    <w:lvl w:ilvl="0" w:tplc="945868E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03ABF"/>
    <w:multiLevelType w:val="hybridMultilevel"/>
    <w:tmpl w:val="CAA25E36"/>
    <w:lvl w:ilvl="0" w:tplc="CEB8117E">
      <w:start w:val="1"/>
      <w:numFmt w:val="decimal"/>
      <w:lvlText w:val="%1.1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F4EBF"/>
    <w:multiLevelType w:val="multilevel"/>
    <w:tmpl w:val="422640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527632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D1D30E6"/>
    <w:multiLevelType w:val="multilevel"/>
    <w:tmpl w:val="B1D02B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F695ACC"/>
    <w:multiLevelType w:val="multilevel"/>
    <w:tmpl w:val="1728D526"/>
    <w:lvl w:ilvl="0">
      <w:start w:val="1"/>
      <w:numFmt w:val="decimal"/>
      <w:lvlText w:val="%1.1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lvlText w:val="%2.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0B93143"/>
    <w:multiLevelType w:val="multilevel"/>
    <w:tmpl w:val="4B6E16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8" w15:restartNumberingAfterBreak="0">
    <w:nsid w:val="7690444B"/>
    <w:multiLevelType w:val="multilevel"/>
    <w:tmpl w:val="7E7237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B4145C9"/>
    <w:multiLevelType w:val="hybridMultilevel"/>
    <w:tmpl w:val="A1664BCC"/>
    <w:lvl w:ilvl="0" w:tplc="FFFFFFFF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565646">
    <w:abstractNumId w:val="4"/>
  </w:num>
  <w:num w:numId="2" w16cid:durableId="1064646410">
    <w:abstractNumId w:val="5"/>
  </w:num>
  <w:num w:numId="3" w16cid:durableId="1687634240">
    <w:abstractNumId w:val="1"/>
  </w:num>
  <w:num w:numId="4" w16cid:durableId="636452472">
    <w:abstractNumId w:val="2"/>
  </w:num>
  <w:num w:numId="5" w16cid:durableId="2026513452">
    <w:abstractNumId w:val="0"/>
  </w:num>
  <w:num w:numId="6" w16cid:durableId="186332014">
    <w:abstractNumId w:val="3"/>
  </w:num>
  <w:num w:numId="7" w16cid:durableId="1165316724">
    <w:abstractNumId w:val="0"/>
  </w:num>
  <w:num w:numId="8" w16cid:durableId="429594290">
    <w:abstractNumId w:val="0"/>
  </w:num>
  <w:num w:numId="9" w16cid:durableId="1199317321">
    <w:abstractNumId w:val="7"/>
  </w:num>
  <w:num w:numId="10" w16cid:durableId="1408720898">
    <w:abstractNumId w:val="0"/>
  </w:num>
  <w:num w:numId="11" w16cid:durableId="536353850">
    <w:abstractNumId w:val="6"/>
  </w:num>
  <w:num w:numId="12" w16cid:durableId="12615179">
    <w:abstractNumId w:val="8"/>
  </w:num>
  <w:num w:numId="13" w16cid:durableId="14239101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0F2"/>
    <w:rsid w:val="00003E31"/>
    <w:rsid w:val="00095E10"/>
    <w:rsid w:val="00096E50"/>
    <w:rsid w:val="000A5B33"/>
    <w:rsid w:val="000B28B6"/>
    <w:rsid w:val="000C4EA3"/>
    <w:rsid w:val="00133898"/>
    <w:rsid w:val="0013542E"/>
    <w:rsid w:val="00142CD4"/>
    <w:rsid w:val="00160B8A"/>
    <w:rsid w:val="001B50BA"/>
    <w:rsid w:val="0020116F"/>
    <w:rsid w:val="00231A18"/>
    <w:rsid w:val="00276B3B"/>
    <w:rsid w:val="002A22C3"/>
    <w:rsid w:val="002C2E61"/>
    <w:rsid w:val="002E0AEC"/>
    <w:rsid w:val="00374406"/>
    <w:rsid w:val="003859A0"/>
    <w:rsid w:val="0040387B"/>
    <w:rsid w:val="00441389"/>
    <w:rsid w:val="004E1502"/>
    <w:rsid w:val="00506ADF"/>
    <w:rsid w:val="005370F2"/>
    <w:rsid w:val="0055743C"/>
    <w:rsid w:val="00600EE7"/>
    <w:rsid w:val="006047C1"/>
    <w:rsid w:val="006919B4"/>
    <w:rsid w:val="006928A9"/>
    <w:rsid w:val="006E2BDF"/>
    <w:rsid w:val="006F5465"/>
    <w:rsid w:val="00713EB3"/>
    <w:rsid w:val="007E04E2"/>
    <w:rsid w:val="00804EF9"/>
    <w:rsid w:val="00825067"/>
    <w:rsid w:val="00833609"/>
    <w:rsid w:val="00840CBD"/>
    <w:rsid w:val="008F239C"/>
    <w:rsid w:val="00971B74"/>
    <w:rsid w:val="00976B76"/>
    <w:rsid w:val="0098468C"/>
    <w:rsid w:val="009E2CAD"/>
    <w:rsid w:val="009E4DCA"/>
    <w:rsid w:val="009F2175"/>
    <w:rsid w:val="009F4E70"/>
    <w:rsid w:val="00AC3288"/>
    <w:rsid w:val="00B01F78"/>
    <w:rsid w:val="00B30374"/>
    <w:rsid w:val="00B4580C"/>
    <w:rsid w:val="00B50B63"/>
    <w:rsid w:val="00BA0B6B"/>
    <w:rsid w:val="00BC0530"/>
    <w:rsid w:val="00BC6DA6"/>
    <w:rsid w:val="00BE4B0B"/>
    <w:rsid w:val="00C05780"/>
    <w:rsid w:val="00C1059F"/>
    <w:rsid w:val="00C371D9"/>
    <w:rsid w:val="00CE4459"/>
    <w:rsid w:val="00D13715"/>
    <w:rsid w:val="00D14EA6"/>
    <w:rsid w:val="00D2453B"/>
    <w:rsid w:val="00D30237"/>
    <w:rsid w:val="00D35A57"/>
    <w:rsid w:val="00D63CC6"/>
    <w:rsid w:val="00DC107D"/>
    <w:rsid w:val="00DE1352"/>
    <w:rsid w:val="00DE3E2D"/>
    <w:rsid w:val="00E53801"/>
    <w:rsid w:val="00EB5EB1"/>
    <w:rsid w:val="00EB6399"/>
    <w:rsid w:val="00EC2452"/>
    <w:rsid w:val="00ED066A"/>
    <w:rsid w:val="00ED639B"/>
    <w:rsid w:val="00EF567B"/>
    <w:rsid w:val="00F14705"/>
    <w:rsid w:val="00F323BE"/>
    <w:rsid w:val="00F50286"/>
    <w:rsid w:val="00F57646"/>
    <w:rsid w:val="00F731E8"/>
    <w:rsid w:val="00F747D4"/>
    <w:rsid w:val="00FB1923"/>
    <w:rsid w:val="00FD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C449FD"/>
  <w15:chartTrackingRefBased/>
  <w15:docId w15:val="{872D6B7A-1996-404C-9817-6A94FA2A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4580C"/>
    <w:pPr>
      <w:keepNext/>
      <w:keepLines/>
      <w:numPr>
        <w:numId w:val="5"/>
      </w:numPr>
      <w:spacing w:before="240"/>
      <w:outlineLvl w:val="0"/>
    </w:pPr>
    <w:rPr>
      <w:rFonts w:ascii="Open Sans Light" w:eastAsiaTheme="majorEastAsia" w:hAnsi="Open Sans Light" w:cstheme="majorBidi"/>
      <w:b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859A0"/>
    <w:pPr>
      <w:keepNext/>
      <w:keepLines/>
      <w:numPr>
        <w:ilvl w:val="1"/>
        <w:numId w:val="5"/>
      </w:numPr>
      <w:spacing w:before="40"/>
      <w:outlineLvl w:val="1"/>
    </w:pPr>
    <w:rPr>
      <w:rFonts w:ascii="Open Sans Light" w:eastAsiaTheme="majorEastAsia" w:hAnsi="Open Sans Light" w:cstheme="majorBidi"/>
      <w:b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440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05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59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nhideWhenUsed/>
    <w:rsid w:val="00D2453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245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45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4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453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33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B19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19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19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19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3859A0"/>
    <w:pPr>
      <w:contextualSpacing/>
    </w:pPr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3859A0"/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4580C"/>
    <w:rPr>
      <w:rFonts w:ascii="Open Sans Light" w:eastAsiaTheme="majorEastAsia" w:hAnsi="Open Sans Light" w:cstheme="majorBidi"/>
      <w:b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859A0"/>
    <w:rPr>
      <w:rFonts w:ascii="Open Sans Light" w:eastAsiaTheme="majorEastAsia" w:hAnsi="Open Sans Light" w:cstheme="majorBidi"/>
      <w:b/>
      <w:sz w:val="20"/>
      <w:szCs w:val="26"/>
      <w:lang w:eastAsia="pl-PL"/>
    </w:rPr>
  </w:style>
  <w:style w:type="paragraph" w:customStyle="1" w:styleId="Default">
    <w:name w:val="Default"/>
    <w:rsid w:val="00F5764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</Pages>
  <Words>974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wg kryteriów obligatoryjnych w obszarze strategicznym i ooś na I etapie oceny</dc:title>
  <dc:subject/>
  <dc:creator>Borowska Anna</dc:creator>
  <cp:keywords/>
  <dc:description/>
  <cp:lastModifiedBy>Młynarczyk Karolina</cp:lastModifiedBy>
  <cp:revision>30</cp:revision>
  <dcterms:created xsi:type="dcterms:W3CDTF">2023-08-25T09:20:00Z</dcterms:created>
  <dcterms:modified xsi:type="dcterms:W3CDTF">2025-01-09T15:26:00Z</dcterms:modified>
</cp:coreProperties>
</file>